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03113">
      <w:pPr>
        <w:jc w:val="center"/>
        <w:rPr>
          <w:rFonts w:ascii="方正小标宋简体" w:eastAsia="方正小标宋简体" w:cs="宋体-方正超大字符集" w:hint="eastAsia"/>
          <w:bCs/>
          <w:sz w:val="44"/>
          <w:szCs w:val="44"/>
        </w:rPr>
      </w:pP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大城县</w:t>
      </w:r>
      <w:r w:rsidR="00C323E6">
        <w:rPr>
          <w:rFonts w:ascii="方正小标宋简体" w:eastAsia="方正小标宋简体" w:cs="宋体-方正超大字符集" w:hint="eastAsia"/>
          <w:bCs/>
          <w:sz w:val="44"/>
          <w:szCs w:val="44"/>
        </w:rPr>
        <w:t>财政</w:t>
      </w: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局</w:t>
      </w: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202</w:t>
      </w: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3</w:t>
      </w: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年部门预算信息公开目录</w:t>
      </w:r>
    </w:p>
    <w:p w:rsidR="00000000" w:rsidRDefault="00303113">
      <w:pPr>
        <w:jc w:val="center"/>
        <w:rPr>
          <w:rFonts w:ascii="方正小标宋简体" w:eastAsia="方正小标宋简体" w:cs="宋体-方正超大字符集" w:hint="eastAsia"/>
          <w:bCs/>
          <w:sz w:val="32"/>
          <w:szCs w:val="32"/>
        </w:rPr>
      </w:pPr>
    </w:p>
    <w:p w:rsidR="00000000" w:rsidRDefault="00303113">
      <w:pPr>
        <w:ind w:firstLineChars="200" w:firstLine="640"/>
        <w:rPr>
          <w:rFonts w:ascii="黑体" w:eastAsia="黑体" w:cs="仿宋_GB2312" w:hint="eastAsia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</w:t>
      </w:r>
      <w:r>
        <w:rPr>
          <w:rFonts w:ascii="黑体" w:eastAsia="黑体" w:cs="仿宋_GB2312" w:hint="eastAsia"/>
          <w:sz w:val="32"/>
          <w:szCs w:val="32"/>
        </w:rPr>
        <w:t>202</w:t>
      </w:r>
      <w:r>
        <w:rPr>
          <w:rFonts w:ascii="黑体" w:eastAsia="黑体" w:cs="仿宋_GB2312" w:hint="eastAsia"/>
          <w:sz w:val="32"/>
          <w:szCs w:val="32"/>
        </w:rPr>
        <w:t>3</w:t>
      </w:r>
      <w:r>
        <w:rPr>
          <w:rFonts w:ascii="黑体" w:eastAsia="黑体" w:cs="仿宋_GB2312" w:hint="eastAsia"/>
          <w:sz w:val="32"/>
          <w:szCs w:val="32"/>
        </w:rPr>
        <w:t>年部门预算公开表</w:t>
      </w:r>
    </w:p>
    <w:p w:rsidR="00000000" w:rsidRDefault="00303113">
      <w:pPr>
        <w:numPr>
          <w:ilvl w:val="0"/>
          <w:numId w:val="1"/>
        </w:numPr>
        <w:tabs>
          <w:tab w:val="left" w:pos="0"/>
        </w:tabs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000000" w:rsidRDefault="00303113">
      <w:pPr>
        <w:numPr>
          <w:ilvl w:val="0"/>
          <w:numId w:val="1"/>
        </w:numPr>
        <w:tabs>
          <w:tab w:val="left" w:pos="0"/>
        </w:tabs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000000" w:rsidRDefault="00303113">
      <w:pPr>
        <w:numPr>
          <w:ilvl w:val="0"/>
          <w:numId w:val="1"/>
        </w:numPr>
        <w:tabs>
          <w:tab w:val="left" w:pos="0"/>
        </w:tabs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000000" w:rsidRDefault="00303113">
      <w:pPr>
        <w:numPr>
          <w:ilvl w:val="0"/>
          <w:numId w:val="1"/>
        </w:numPr>
        <w:tabs>
          <w:tab w:val="left" w:pos="0"/>
        </w:tabs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000000" w:rsidRDefault="00303113">
      <w:pPr>
        <w:numPr>
          <w:ilvl w:val="0"/>
          <w:numId w:val="1"/>
        </w:numPr>
        <w:tabs>
          <w:tab w:val="left" w:pos="0"/>
        </w:tabs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000000" w:rsidRDefault="00303113">
      <w:pPr>
        <w:numPr>
          <w:ilvl w:val="0"/>
          <w:numId w:val="1"/>
        </w:numPr>
        <w:tabs>
          <w:tab w:val="left" w:pos="0"/>
        </w:tabs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000000" w:rsidRDefault="00303113">
      <w:pPr>
        <w:numPr>
          <w:ilvl w:val="0"/>
          <w:numId w:val="1"/>
        </w:numPr>
        <w:tabs>
          <w:tab w:val="left" w:pos="0"/>
        </w:tabs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000000" w:rsidRDefault="00303113">
      <w:pPr>
        <w:numPr>
          <w:ilvl w:val="0"/>
          <w:numId w:val="1"/>
        </w:numPr>
        <w:tabs>
          <w:tab w:val="left" w:pos="0"/>
        </w:tabs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000000" w:rsidRDefault="00303113">
      <w:pPr>
        <w:numPr>
          <w:ilvl w:val="0"/>
          <w:numId w:val="1"/>
        </w:numPr>
        <w:tabs>
          <w:tab w:val="left" w:pos="0"/>
        </w:tabs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000000" w:rsidRDefault="00303113">
      <w:pPr>
        <w:ind w:firstLineChars="200" w:firstLine="640"/>
        <w:rPr>
          <w:rFonts w:ascii="黑体" w:eastAsia="黑体" w:cs="仿宋_GB2312" w:hint="eastAsia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lastRenderedPageBreak/>
        <w:t>二、</w:t>
      </w:r>
      <w:r>
        <w:rPr>
          <w:rFonts w:ascii="黑体" w:eastAsia="黑体" w:cs="仿宋_GB2312" w:hint="eastAsia"/>
          <w:sz w:val="32"/>
          <w:szCs w:val="32"/>
        </w:rPr>
        <w:t>202</w:t>
      </w:r>
      <w:r>
        <w:rPr>
          <w:rFonts w:ascii="黑体" w:eastAsia="黑体" w:cs="仿宋_GB2312" w:hint="eastAsia"/>
          <w:sz w:val="32"/>
          <w:szCs w:val="32"/>
        </w:rPr>
        <w:t>3</w:t>
      </w:r>
      <w:r>
        <w:rPr>
          <w:rFonts w:ascii="黑体" w:eastAsia="黑体" w:cs="仿宋_GB2312" w:hint="eastAsia"/>
          <w:sz w:val="32"/>
          <w:szCs w:val="32"/>
        </w:rPr>
        <w:t>年部门预算公开情况说明</w:t>
      </w:r>
    </w:p>
    <w:p w:rsidR="00000000" w:rsidRDefault="00303113">
      <w:pPr>
        <w:numPr>
          <w:ilvl w:val="0"/>
          <w:numId w:val="2"/>
        </w:numPr>
        <w:tabs>
          <w:tab w:val="left" w:pos="0"/>
        </w:tabs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000000" w:rsidRDefault="00303113">
      <w:pPr>
        <w:ind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部门</w:t>
      </w:r>
      <w:r>
        <w:rPr>
          <w:rFonts w:ascii="仿宋_GB2312" w:eastAsia="仿宋_GB2312" w:cs="仿宋_GB2312" w:hint="eastAsia"/>
          <w:sz w:val="32"/>
          <w:szCs w:val="32"/>
        </w:rPr>
        <w:t>预算安排的总体情况</w:t>
      </w:r>
    </w:p>
    <w:p w:rsidR="00000000" w:rsidRDefault="00303113">
      <w:p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、机关运行经费安排情况</w:t>
      </w:r>
    </w:p>
    <w:p w:rsidR="00000000" w:rsidRDefault="0030311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、财政拨款“三公”经费预算情况及增减变化原因</w:t>
      </w:r>
    </w:p>
    <w:p w:rsidR="00000000" w:rsidRDefault="0030311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预算绩效信息</w:t>
      </w:r>
    </w:p>
    <w:p w:rsidR="00000000" w:rsidRDefault="0030311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、政府采购预算情况</w:t>
      </w:r>
    </w:p>
    <w:p w:rsidR="00000000" w:rsidRDefault="00303113"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</w:t>
      </w:r>
      <w:r>
        <w:rPr>
          <w:rFonts w:ascii="仿宋_GB2312" w:eastAsia="仿宋_GB2312" w:cs="仿宋_GB2312" w:hint="eastAsia"/>
          <w:sz w:val="32"/>
          <w:szCs w:val="32"/>
        </w:rPr>
        <w:t>、国有资产信息</w:t>
      </w:r>
    </w:p>
    <w:p w:rsidR="00000000" w:rsidRDefault="0030311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、名词解释</w:t>
      </w:r>
    </w:p>
    <w:p w:rsidR="00000000" w:rsidRDefault="0030311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、其他需要说明的事项</w:t>
      </w:r>
    </w:p>
    <w:p w:rsidR="00000000" w:rsidRDefault="0030311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</w:p>
    <w:p w:rsidR="00303113" w:rsidRDefault="0030311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</w:p>
    <w:sectPr w:rsidR="0030311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2BB9"/>
    <w:rsid w:val="00303113"/>
    <w:rsid w:val="00830FE7"/>
    <w:rsid w:val="009874EF"/>
    <w:rsid w:val="00C323E6"/>
    <w:rsid w:val="00CA31F6"/>
    <w:rsid w:val="00D10087"/>
    <w:rsid w:val="00D47EE2"/>
    <w:rsid w:val="00E449DF"/>
    <w:rsid w:val="00E5459A"/>
    <w:rsid w:val="0EB358CF"/>
    <w:rsid w:val="11CD2C16"/>
    <w:rsid w:val="14630007"/>
    <w:rsid w:val="191C7AAA"/>
    <w:rsid w:val="209A6C54"/>
    <w:rsid w:val="231E33E2"/>
    <w:rsid w:val="496B061C"/>
    <w:rsid w:val="4C140962"/>
    <w:rsid w:val="50EC4E71"/>
    <w:rsid w:val="56A3702D"/>
    <w:rsid w:val="6576661D"/>
    <w:rsid w:val="79C9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-方正超大字符集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河北省人大常委会办公厅</dc:title>
  <dc:creator>Administrator</dc:creator>
  <cp:lastModifiedBy>Administrator</cp:lastModifiedBy>
  <cp:revision>3</cp:revision>
  <dcterms:created xsi:type="dcterms:W3CDTF">2023-03-15T07:26:00Z</dcterms:created>
  <dcterms:modified xsi:type="dcterms:W3CDTF">2023-03-15T07:26:00Z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92CACB18EE41415392EB18D3A044D000</vt:lpwstr>
  </property>
</Properties>
</file>